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4F" w:rsidRDefault="0014434F" w:rsidP="0014434F">
      <w:pPr>
        <w:spacing w:line="360" w:lineRule="auto"/>
        <w:ind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14434F" w:rsidRDefault="0014434F" w:rsidP="0014434F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14434F" w:rsidRDefault="0014434F" w:rsidP="0014434F">
      <w:pPr>
        <w:jc w:val="center"/>
        <w:rPr>
          <w:b/>
          <w:sz w:val="32"/>
          <w:szCs w:val="32"/>
        </w:rPr>
      </w:pPr>
    </w:p>
    <w:p w:rsidR="0014434F" w:rsidRDefault="0014434F" w:rsidP="001443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434F" w:rsidRDefault="0014434F" w:rsidP="0014434F">
      <w:pPr>
        <w:jc w:val="center"/>
      </w:pPr>
    </w:p>
    <w:p w:rsidR="0014434F" w:rsidRDefault="0014434F" w:rsidP="0014434F">
      <w:pPr>
        <w:jc w:val="center"/>
      </w:pPr>
      <w:r>
        <w:t>(ПРОЕКТ)</w:t>
      </w:r>
    </w:p>
    <w:p w:rsidR="0014434F" w:rsidRDefault="0014434F" w:rsidP="0014434F">
      <w:pPr>
        <w:jc w:val="center"/>
      </w:pPr>
    </w:p>
    <w:p w:rsidR="0014434F" w:rsidRDefault="0014434F" w:rsidP="00144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bookmarkStart w:id="0" w:name="_GoBack"/>
      <w:bookmarkEnd w:id="0"/>
    </w:p>
    <w:p w:rsidR="0014434F" w:rsidRDefault="0014434F" w:rsidP="0014434F">
      <w:pPr>
        <w:jc w:val="center"/>
        <w:rPr>
          <w:b/>
          <w:sz w:val="27"/>
          <w:szCs w:val="27"/>
        </w:rPr>
      </w:pPr>
    </w:p>
    <w:p w:rsidR="0014434F" w:rsidRDefault="0014434F" w:rsidP="00144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запрещении проведения земляных работ в р. п. Чик, связанных с прокладкой подземных инженерных коммуникаций в </w:t>
      </w:r>
      <w:proofErr w:type="gramStart"/>
      <w:r>
        <w:rPr>
          <w:sz w:val="28"/>
          <w:szCs w:val="28"/>
        </w:rPr>
        <w:t>осенне- зимний</w:t>
      </w:r>
      <w:proofErr w:type="gramEnd"/>
      <w:r>
        <w:rPr>
          <w:sz w:val="28"/>
          <w:szCs w:val="28"/>
        </w:rPr>
        <w:t xml:space="preserve"> период </w:t>
      </w:r>
    </w:p>
    <w:p w:rsidR="0014434F" w:rsidRDefault="0014434F" w:rsidP="0014434F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14434F" w:rsidRDefault="0014434F" w:rsidP="0014434F">
      <w:pPr>
        <w:shd w:val="clear" w:color="auto" w:fill="FFFFFF"/>
        <w:ind w:firstLine="851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целях обеспечения сохранности твердых покрытий и благоустройства территорий р. п. Чик, а также невозможностью их качественного восстановления после проведения </w:t>
      </w:r>
      <w:proofErr w:type="spellStart"/>
      <w:r>
        <w:rPr>
          <w:color w:val="000000"/>
          <w:spacing w:val="-2"/>
          <w:sz w:val="28"/>
          <w:szCs w:val="28"/>
        </w:rPr>
        <w:t>вскрытных</w:t>
      </w:r>
      <w:proofErr w:type="spellEnd"/>
      <w:r>
        <w:rPr>
          <w:color w:val="000000"/>
          <w:spacing w:val="-2"/>
          <w:sz w:val="28"/>
          <w:szCs w:val="28"/>
        </w:rPr>
        <w:t xml:space="preserve"> работ</w:t>
      </w:r>
      <w:r>
        <w:rPr>
          <w:color w:val="000000"/>
          <w:spacing w:val="-4"/>
          <w:sz w:val="28"/>
          <w:szCs w:val="28"/>
        </w:rPr>
        <w:t xml:space="preserve"> и наведения должного порядка в местах разрытий в осенне- зимний период, в соответствии с Правилами благоустройства территории муниципального образования рабочего поселка</w:t>
      </w:r>
      <w:proofErr w:type="gramStart"/>
      <w:r>
        <w:rPr>
          <w:color w:val="000000"/>
          <w:spacing w:val="-4"/>
          <w:sz w:val="28"/>
          <w:szCs w:val="28"/>
        </w:rPr>
        <w:t xml:space="preserve"> Ч</w:t>
      </w:r>
      <w:proofErr w:type="gramEnd"/>
      <w:r>
        <w:rPr>
          <w:color w:val="000000"/>
          <w:spacing w:val="-4"/>
          <w:sz w:val="28"/>
          <w:szCs w:val="28"/>
        </w:rPr>
        <w:t>ик,</w:t>
      </w:r>
    </w:p>
    <w:p w:rsidR="0014434F" w:rsidRDefault="0014434F" w:rsidP="0014434F">
      <w:pPr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</w:t>
      </w: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1. Запретить проведение земляных работ в р. п. Чик по прокладке и замене подземных инженерных коммуникаций, связанных со вскрытием твердых покрытий, разрытиями на дорогах, газонах и других территориях с 01 октября по 15 мая (кроме аварийных работ, связанных с ремонтом поселковых инженерных сетей).</w:t>
      </w: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2. Рекомендовать предприятиям, организациям, учреждениям всех форм собственности и физическим лицам, осуществляющим прокладку, реконструкцию (замену) и ремонт подземных инженерных коммуникаций, в срок до 01 ноября  выполнить работы по восстановлению асфальтовых покрытий и благоустройству территорий в местах разрытий. </w:t>
      </w: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3. Специалисту администрации (Гумма О. А.) выдать предписания с указанием сроков о приведении асфальтовых покрытий и территорий в местах разрытий в надлежащее состояние. В случае невыполнения предписаний составлять протоколы об административном правонарушении в соответствии с действующим законодательством.</w:t>
      </w: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>4. Настоящее постановление подлежит официальному опубликованию.</w:t>
      </w: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5. </w:t>
      </w:r>
      <w:proofErr w:type="gramStart"/>
      <w:r>
        <w:rPr>
          <w:color w:val="000000"/>
          <w:kern w:val="16"/>
          <w:position w:val="-2"/>
          <w:sz w:val="28"/>
          <w:szCs w:val="28"/>
        </w:rPr>
        <w:t>Контроль за</w:t>
      </w:r>
      <w:proofErr w:type="gramEnd"/>
      <w:r>
        <w:rPr>
          <w:color w:val="000000"/>
          <w:kern w:val="16"/>
          <w:position w:val="-2"/>
          <w:sz w:val="28"/>
          <w:szCs w:val="28"/>
        </w:rPr>
        <w:t xml:space="preserve"> исполнением настоящего постановления возложить на специалиста администрации Гумма О. А. </w:t>
      </w: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</w:p>
    <w:p w:rsidR="0014434F" w:rsidRDefault="0014434F" w:rsidP="0014434F">
      <w:pPr>
        <w:shd w:val="clear" w:color="auto" w:fill="FFFFFF"/>
        <w:tabs>
          <w:tab w:val="left" w:pos="6946"/>
        </w:tabs>
        <w:ind w:firstLine="851"/>
        <w:jc w:val="both"/>
        <w:rPr>
          <w:color w:val="000000"/>
          <w:kern w:val="16"/>
          <w:position w:val="-2"/>
          <w:sz w:val="28"/>
          <w:szCs w:val="28"/>
        </w:rPr>
      </w:pPr>
    </w:p>
    <w:p w:rsidR="0014434F" w:rsidRDefault="0014434F" w:rsidP="0014434F">
      <w:pPr>
        <w:pStyle w:val="ConsNormal"/>
        <w:widowControl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CC5D07" w:rsidRDefault="00CC5D07"/>
    <w:sectPr w:rsidR="00CC5D07" w:rsidSect="0014434F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4F"/>
    <w:rsid w:val="0014434F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2014-10-13T01:12:00Z</dcterms:created>
  <dcterms:modified xsi:type="dcterms:W3CDTF">2014-10-13T01:15:00Z</dcterms:modified>
</cp:coreProperties>
</file>